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0F52" w:rsidRDefault="00DA0F52" w:rsidP="00DA0F52">
      <w:pPr>
        <w:spacing w:before="100" w:beforeAutospacing="1" w:after="100" w:afterAutospacing="1" w:line="600" w:lineRule="atLeast"/>
        <w:jc w:val="center"/>
        <w:outlineLvl w:val="1"/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</w:pPr>
      <w:r w:rsidRPr="00DA0F52"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  <w:t>Principais recomendações formalizadas pelos seminários estaduais</w:t>
      </w:r>
    </w:p>
    <w:p w:rsidR="00DA0F52" w:rsidRDefault="00DA0F52" w:rsidP="00DA0F52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EIXOS (Pensamento crítico e projeto de vida, Intervenção no mundo natural e social, Letramento e capacidade de aprender, Solidariedade e Sociabilidade): reavaliar a pertinência e localização dos eixos na organização do EM. Recomenda-se trabalhá-los nos Textos Introdutórios.</w:t>
      </w:r>
    </w:p>
    <w:p w:rsidR="00DA0F52" w:rsidRDefault="00DA0F52" w:rsidP="00DA0F52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>FLEXIBILIZAÇÃO: flexibilizar a Base para o Ensino Médio, podendo essa etapa oferecer aos estudantes a possibilidade de cursarem uma parte dela comum e outra parte com ênfases e percursos específicos ou integrada à educação técnica ou profissionalizante.</w:t>
      </w:r>
    </w:p>
    <w:p w:rsidR="00DA0F52" w:rsidRDefault="00DA0F52" w:rsidP="00DA0F52">
      <w:pPr>
        <w:pStyle w:val="NormalWeb"/>
        <w:jc w:val="both"/>
        <w:rPr>
          <w:rFonts w:ascii="gothamregular" w:hAnsi="gothamregular"/>
          <w:color w:val="2D2D2D"/>
          <w:sz w:val="27"/>
          <w:szCs w:val="27"/>
        </w:rPr>
      </w:pPr>
      <w:r>
        <w:rPr>
          <w:rFonts w:ascii="gothamregular" w:hAnsi="gothamregular"/>
          <w:color w:val="2D2D2D"/>
          <w:sz w:val="27"/>
          <w:szCs w:val="27"/>
        </w:rPr>
        <w:t xml:space="preserve">COMPETÊNCIAS: Embora não tenha sido mencionado nos Seminários, o </w:t>
      </w:r>
      <w:proofErr w:type="spellStart"/>
      <w:r>
        <w:rPr>
          <w:rFonts w:ascii="gothamregular" w:hAnsi="gothamregular"/>
          <w:color w:val="2D2D2D"/>
          <w:sz w:val="27"/>
          <w:szCs w:val="27"/>
        </w:rPr>
        <w:t>Consed</w:t>
      </w:r>
      <w:proofErr w:type="spellEnd"/>
      <w:r>
        <w:rPr>
          <w:rFonts w:ascii="gothamregular" w:hAnsi="gothamregular"/>
          <w:color w:val="2D2D2D"/>
          <w:sz w:val="27"/>
          <w:szCs w:val="27"/>
        </w:rPr>
        <w:t xml:space="preserve"> avalia que o currículo do Ensino Médio deva ser organizado por competências;</w:t>
      </w:r>
    </w:p>
    <w:p w:rsidR="00DA0F52" w:rsidRDefault="00DA0F52" w:rsidP="00DA0F52">
      <w:pPr>
        <w:spacing w:before="100" w:beforeAutospacing="1" w:after="100" w:afterAutospacing="1" w:line="600" w:lineRule="atLeast"/>
        <w:jc w:val="center"/>
        <w:outlineLvl w:val="1"/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</w:pPr>
      <w:hyperlink r:id="rId4" w:history="1">
        <w:r w:rsidRPr="007B2451">
          <w:rPr>
            <w:rStyle w:val="Hyperlink"/>
            <w:rFonts w:ascii="gothambold" w:eastAsia="Times New Roman" w:hAnsi="gothambold" w:cs="Times New Roman"/>
            <w:sz w:val="32"/>
            <w:szCs w:val="32"/>
            <w:lang w:eastAsia="pt-BR"/>
          </w:rPr>
          <w:t>http://www.consed.org.br/consed/gt-base-comum/principais-recomendacoes-formalizadas-pelos-seminarios-estaduais</w:t>
        </w:r>
      </w:hyperlink>
    </w:p>
    <w:p w:rsidR="00DA0F52" w:rsidRPr="00DA0F52" w:rsidRDefault="00DA0F52" w:rsidP="00DA0F52">
      <w:pPr>
        <w:spacing w:before="100" w:beforeAutospacing="1" w:after="100" w:afterAutospacing="1" w:line="600" w:lineRule="atLeast"/>
        <w:jc w:val="center"/>
        <w:outlineLvl w:val="1"/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</w:pPr>
      <w:r>
        <w:rPr>
          <w:rFonts w:ascii="gothambold" w:eastAsia="Times New Roman" w:hAnsi="gothambold" w:cs="Times New Roman"/>
          <w:color w:val="2D2D2D"/>
          <w:sz w:val="32"/>
          <w:szCs w:val="32"/>
          <w:lang w:eastAsia="pt-BR"/>
        </w:rPr>
        <w:t>Consulta em 11/01/2018</w:t>
      </w:r>
      <w:bookmarkStart w:id="0" w:name="_GoBack"/>
      <w:bookmarkEnd w:id="0"/>
    </w:p>
    <w:p w:rsidR="00A96C60" w:rsidRDefault="00A96C60"/>
    <w:sectPr w:rsidR="00A96C6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othambold">
    <w:altName w:val="Times New Roman"/>
    <w:panose1 w:val="00000000000000000000"/>
    <w:charset w:val="00"/>
    <w:family w:val="roman"/>
    <w:notTrueType/>
    <w:pitch w:val="default"/>
  </w:font>
  <w:font w:name="gothamregula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0F52"/>
    <w:rsid w:val="00A96C60"/>
    <w:rsid w:val="00DA0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7618FB-AB89-4C0B-AC39-1F0AF6ED7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0F5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DA0F5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485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ed.org.br/consed/gt-base-comum/principais-recomendacoes-formalizadas-pelos-seminarios-estaduais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157</Words>
  <Characters>848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Márcia Angela Aguiar</dc:creator>
  <cp:keywords/>
  <dc:description/>
  <cp:lastModifiedBy>Márcia Angela Aguiar</cp:lastModifiedBy>
  <cp:revision>1</cp:revision>
  <dcterms:created xsi:type="dcterms:W3CDTF">2018-01-11T02:57:00Z</dcterms:created>
  <dcterms:modified xsi:type="dcterms:W3CDTF">2018-01-11T02:58:00Z</dcterms:modified>
</cp:coreProperties>
</file>